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99F2A" w14:textId="3FB0ED77" w:rsidR="00292FF8" w:rsidRDefault="00B826D8">
      <w:pPr>
        <w:rPr>
          <w:sz w:val="28"/>
          <w:szCs w:val="28"/>
        </w:rPr>
      </w:pPr>
      <w:r>
        <w:rPr>
          <w:sz w:val="28"/>
          <w:szCs w:val="28"/>
        </w:rPr>
        <w:t xml:space="preserve">ПРЕСС-РЕЛИЗ                                                                                                </w:t>
      </w:r>
      <w:r w:rsidR="00E43356">
        <w:rPr>
          <w:sz w:val="28"/>
          <w:szCs w:val="28"/>
        </w:rPr>
        <w:t>04</w:t>
      </w:r>
      <w:r w:rsidR="00C6122A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E43356">
        <w:rPr>
          <w:sz w:val="28"/>
          <w:szCs w:val="28"/>
        </w:rPr>
        <w:t>4</w:t>
      </w:r>
      <w:r>
        <w:rPr>
          <w:sz w:val="28"/>
          <w:szCs w:val="28"/>
        </w:rPr>
        <w:t>.2023 г.</w:t>
      </w:r>
    </w:p>
    <w:p w14:paraId="77BBEAB7" w14:textId="77777777" w:rsidR="00292FF8" w:rsidRDefault="00292FF8">
      <w:pPr>
        <w:rPr>
          <w:rStyle w:val="A4"/>
          <w:sz w:val="28"/>
          <w:szCs w:val="28"/>
        </w:rPr>
      </w:pPr>
    </w:p>
    <w:p w14:paraId="7F287439" w14:textId="25F64C70" w:rsidR="00292FF8" w:rsidRDefault="00B826D8">
      <w:pPr>
        <w:jc w:val="center"/>
        <w:rPr>
          <w:b/>
          <w:bCs/>
          <w:sz w:val="28"/>
          <w:szCs w:val="28"/>
        </w:rPr>
      </w:pPr>
      <w:r w:rsidRPr="00571F27">
        <w:rPr>
          <w:b/>
          <w:bCs/>
          <w:sz w:val="28"/>
          <w:szCs w:val="28"/>
        </w:rPr>
        <w:t xml:space="preserve">В </w:t>
      </w:r>
      <w:r w:rsidR="00957123" w:rsidRPr="00571F27">
        <w:rPr>
          <w:b/>
          <w:bCs/>
          <w:sz w:val="28"/>
          <w:szCs w:val="28"/>
        </w:rPr>
        <w:t>Тверской области</w:t>
      </w:r>
      <w:r w:rsidRPr="00571F27">
        <w:rPr>
          <w:b/>
          <w:bCs/>
          <w:sz w:val="28"/>
          <w:szCs w:val="28"/>
        </w:rPr>
        <w:t xml:space="preserve"> стартовал</w:t>
      </w:r>
      <w:r>
        <w:rPr>
          <w:b/>
          <w:bCs/>
          <w:sz w:val="28"/>
          <w:szCs w:val="28"/>
        </w:rPr>
        <w:t xml:space="preserve"> региональный этап мероприятий Всероссийского чемпионатного движения по профессиональному мастерству </w:t>
      </w:r>
    </w:p>
    <w:p w14:paraId="4DFFB7C0" w14:textId="56F217F5" w:rsidR="00292FF8" w:rsidRDefault="00B826D8" w:rsidP="00A873B7">
      <w:pPr>
        <w:spacing w:before="120" w:after="120" w:line="276" w:lineRule="auto"/>
        <w:jc w:val="both"/>
        <w:rPr>
          <w:b/>
          <w:bCs/>
        </w:rPr>
      </w:pPr>
      <w:r>
        <w:rPr>
          <w:b/>
          <w:bCs/>
        </w:rPr>
        <w:t xml:space="preserve">В </w:t>
      </w:r>
      <w:r w:rsidRPr="00571F27">
        <w:rPr>
          <w:b/>
          <w:bCs/>
        </w:rPr>
        <w:t xml:space="preserve">период с </w:t>
      </w:r>
      <w:r w:rsidR="00957123" w:rsidRPr="00571F27">
        <w:rPr>
          <w:b/>
          <w:bCs/>
        </w:rPr>
        <w:t>04</w:t>
      </w:r>
      <w:r w:rsidRPr="00571F27">
        <w:rPr>
          <w:b/>
          <w:bCs/>
        </w:rPr>
        <w:t xml:space="preserve"> по </w:t>
      </w:r>
      <w:r w:rsidR="00957123" w:rsidRPr="00571F27">
        <w:rPr>
          <w:b/>
          <w:bCs/>
        </w:rPr>
        <w:t>07 апреля 2023</w:t>
      </w:r>
      <w:r w:rsidR="00E43356">
        <w:rPr>
          <w:b/>
          <w:bCs/>
        </w:rPr>
        <w:t xml:space="preserve"> года</w:t>
      </w:r>
      <w:r w:rsidRPr="00571F27">
        <w:rPr>
          <w:b/>
          <w:bCs/>
        </w:rPr>
        <w:t xml:space="preserve"> в региональном этапе Всероссийского чемпионатного движения по профессиональному мастерству, который пройдёт в </w:t>
      </w:r>
      <w:r w:rsidR="00957123" w:rsidRPr="00571F27">
        <w:rPr>
          <w:b/>
          <w:bCs/>
        </w:rPr>
        <w:t>Тверской области</w:t>
      </w:r>
      <w:r w:rsidRPr="00571F27">
        <w:rPr>
          <w:b/>
          <w:bCs/>
        </w:rPr>
        <w:t xml:space="preserve"> примут участие </w:t>
      </w:r>
      <w:r w:rsidR="00957123" w:rsidRPr="00571F27">
        <w:rPr>
          <w:b/>
          <w:bCs/>
        </w:rPr>
        <w:t>230</w:t>
      </w:r>
      <w:r w:rsidRPr="00571F27">
        <w:rPr>
          <w:b/>
          <w:bCs/>
        </w:rPr>
        <w:t xml:space="preserve"> конкурсантов по </w:t>
      </w:r>
      <w:r w:rsidR="00957123" w:rsidRPr="00571F27">
        <w:rPr>
          <w:b/>
          <w:bCs/>
        </w:rPr>
        <w:t>33</w:t>
      </w:r>
      <w:r w:rsidRPr="00571F27">
        <w:rPr>
          <w:b/>
          <w:bCs/>
        </w:rPr>
        <w:t xml:space="preserve"> компетенциям.</w:t>
      </w:r>
      <w:r>
        <w:rPr>
          <w:b/>
          <w:bCs/>
        </w:rPr>
        <w:t xml:space="preserve"> </w:t>
      </w:r>
    </w:p>
    <w:p w14:paraId="63CB4F8B" w14:textId="77777777" w:rsidR="007C2F2C" w:rsidRDefault="00B826D8" w:rsidP="00A873B7">
      <w:pPr>
        <w:spacing w:before="120" w:after="120" w:line="276" w:lineRule="auto"/>
        <w:jc w:val="both"/>
        <w:rPr>
          <w:rStyle w:val="A4"/>
        </w:rPr>
      </w:pPr>
      <w:r>
        <w:rPr>
          <w:rStyle w:val="A4"/>
        </w:rPr>
        <w:t xml:space="preserve">К участникам регионального этапа обратился министр просвещения России </w:t>
      </w:r>
      <w:r>
        <w:rPr>
          <w:b/>
          <w:bCs/>
        </w:rPr>
        <w:t>Сергей Кравцов.</w:t>
      </w:r>
      <w:r>
        <w:rPr>
          <w:rStyle w:val="A4"/>
        </w:rPr>
        <w:t xml:space="preserve"> Он отметил, что популярность и востребованность рабочих профессий в нашей стране с каждым годом растёт</w:t>
      </w:r>
      <w:r w:rsidR="007C2F2C">
        <w:rPr>
          <w:rStyle w:val="A4"/>
        </w:rPr>
        <w:t>.</w:t>
      </w:r>
      <w:r>
        <w:rPr>
          <w:rStyle w:val="A4"/>
        </w:rPr>
        <w:t xml:space="preserve"> </w:t>
      </w:r>
    </w:p>
    <w:p w14:paraId="66392321" w14:textId="74E22417" w:rsidR="00292FF8" w:rsidRDefault="00B826D8" w:rsidP="00A873B7">
      <w:pPr>
        <w:spacing w:before="120" w:after="120" w:line="276" w:lineRule="auto"/>
        <w:jc w:val="both"/>
      </w:pPr>
      <w:r>
        <w:rPr>
          <w:i/>
          <w:iCs/>
        </w:rPr>
        <w:t>«</w:t>
      </w:r>
      <w:r w:rsidR="00022EAD" w:rsidRPr="00022EAD">
        <w:rPr>
          <w:i/>
          <w:iCs/>
        </w:rPr>
        <w:t>Отечественная система среднего профессионального образования развивается в соответствии с запросами экономики, становится более современной и практико-ориентированной. Огромную роль в подготовке квалифицированных специалистов играют чемпионаты профессионального мастерства, которые способствуют профессиональному росту молодежи – мотивируют ребят стремиться к самым высоким целям. Желаю удачи участникам соревнований - будущим специалистам, которых, уверен, ждут большие достижения»</w:t>
      </w:r>
      <w:r w:rsidR="00022EAD">
        <w:rPr>
          <w:i/>
          <w:iCs/>
        </w:rPr>
        <w:t>, –</w:t>
      </w:r>
      <w:r w:rsidR="00B76903">
        <w:rPr>
          <w:i/>
          <w:iCs/>
        </w:rPr>
        <w:t xml:space="preserve"> </w:t>
      </w:r>
      <w:r w:rsidR="00B76903" w:rsidRPr="00AA3A64">
        <w:t xml:space="preserve">сказал </w:t>
      </w:r>
      <w:r w:rsidR="00B76903" w:rsidRPr="00AA3A64">
        <w:rPr>
          <w:b/>
          <w:bCs/>
        </w:rPr>
        <w:t>Сергей Кравцов</w:t>
      </w:r>
      <w:r w:rsidR="00B76903" w:rsidRPr="00AA3A64">
        <w:t>.</w:t>
      </w:r>
    </w:p>
    <w:p w14:paraId="26500FF8" w14:textId="02B7D6B9" w:rsidR="00292FF8" w:rsidRDefault="00B826D8" w:rsidP="00A873B7">
      <w:pPr>
        <w:spacing w:before="120" w:after="120" w:line="276" w:lineRule="auto"/>
        <w:jc w:val="both"/>
      </w:pPr>
      <w:r>
        <w:rPr>
          <w:rStyle w:val="A4"/>
        </w:rPr>
        <w:t>Федеральным оператором Всероссийского чемпионата по профессиональному мастерству</w:t>
      </w:r>
      <w:r w:rsidR="00760BB6">
        <w:rPr>
          <w:rStyle w:val="A4"/>
        </w:rPr>
        <w:t xml:space="preserve"> выступает </w:t>
      </w:r>
      <w:r>
        <w:rPr>
          <w:rStyle w:val="A4"/>
        </w:rPr>
        <w:t>Институт развития профессионального образования, который разрабатывает нормативное и методическое обеспечение Всероссийского чемпионатного движения по профессиональному мастерству.</w:t>
      </w:r>
    </w:p>
    <w:p w14:paraId="68816FAA" w14:textId="62C7B30C" w:rsidR="00292FF8" w:rsidRDefault="00B826D8" w:rsidP="00A873B7">
      <w:pPr>
        <w:spacing w:before="120" w:after="120" w:line="276" w:lineRule="auto"/>
        <w:jc w:val="both"/>
      </w:pPr>
      <w:r>
        <w:rPr>
          <w:i/>
          <w:iCs/>
        </w:rPr>
        <w:t>«В разработке документации по всем направлениям соревновательной программы участвуют работодатели, что способствует сближению системы профессионального образования и реального сектора экономики. Они согласовывают требования, предъявляемые к уровню подготовки будущих специалистов, а также конкурсное задание по их компетенции»,</w:t>
      </w:r>
      <w:r>
        <w:rPr>
          <w:rStyle w:val="A4"/>
        </w:rPr>
        <w:t xml:space="preserve"> - подчеркнула исполняющая обязанности ректора</w:t>
      </w:r>
      <w:r w:rsidR="00760BB6">
        <w:rPr>
          <w:rStyle w:val="A4"/>
        </w:rPr>
        <w:t xml:space="preserve"> </w:t>
      </w:r>
      <w:r>
        <w:rPr>
          <w:rStyle w:val="A4"/>
        </w:rPr>
        <w:t xml:space="preserve">Института развития профессионального образования </w:t>
      </w:r>
      <w:r>
        <w:rPr>
          <w:b/>
          <w:bCs/>
        </w:rPr>
        <w:t>Наталия Золотарева</w:t>
      </w:r>
      <w:r>
        <w:rPr>
          <w:rStyle w:val="A4"/>
        </w:rPr>
        <w:t xml:space="preserve">. </w:t>
      </w:r>
    </w:p>
    <w:p w14:paraId="48A5AD0A" w14:textId="762C0F97" w:rsidR="00292FF8" w:rsidRDefault="00B826D8" w:rsidP="00A873B7">
      <w:pPr>
        <w:spacing w:before="120" w:after="120" w:line="276" w:lineRule="auto"/>
        <w:jc w:val="both"/>
      </w:pPr>
      <w:r>
        <w:rPr>
          <w:rStyle w:val="A4"/>
        </w:rPr>
        <w:t xml:space="preserve">Конкурсантами являются две категории обучающихся в образовательных учреждениях. В основной участвуют студенты программ среднего профессионального образования. Среди юниоров будут соревноваться школьники, достигшие возраста 14 лет. В </w:t>
      </w:r>
      <w:r w:rsidR="00957123">
        <w:rPr>
          <w:rStyle w:val="A4"/>
        </w:rPr>
        <w:t>Тверской области</w:t>
      </w:r>
      <w:r>
        <w:rPr>
          <w:rStyle w:val="A4"/>
        </w:rPr>
        <w:t xml:space="preserve"> в региональном этапе Всероссийского чемпионатного движения по профессиональному мастерству примут участие </w:t>
      </w:r>
      <w:r w:rsidR="00957123">
        <w:rPr>
          <w:rStyle w:val="A4"/>
        </w:rPr>
        <w:t>150</w:t>
      </w:r>
      <w:r>
        <w:rPr>
          <w:rStyle w:val="A4"/>
        </w:rPr>
        <w:t xml:space="preserve"> студентов и </w:t>
      </w:r>
      <w:r w:rsidR="00957123">
        <w:rPr>
          <w:rStyle w:val="A4"/>
        </w:rPr>
        <w:t>80</w:t>
      </w:r>
      <w:r>
        <w:rPr>
          <w:rStyle w:val="A4"/>
        </w:rPr>
        <w:t xml:space="preserve"> школьников</w:t>
      </w:r>
      <w:r w:rsidR="00957123">
        <w:rPr>
          <w:rStyle w:val="A4"/>
        </w:rPr>
        <w:t>.</w:t>
      </w:r>
    </w:p>
    <w:p w14:paraId="16EC4222" w14:textId="55067886" w:rsidR="00292FF8" w:rsidRDefault="00B826D8" w:rsidP="00A873B7">
      <w:pPr>
        <w:spacing w:before="120" w:after="120" w:line="276" w:lineRule="auto"/>
        <w:jc w:val="both"/>
      </w:pPr>
      <w:r>
        <w:rPr>
          <w:rStyle w:val="A4"/>
        </w:rPr>
        <w:t xml:space="preserve">Региональным оператором </w:t>
      </w:r>
      <w:r w:rsidRPr="00571F27">
        <w:rPr>
          <w:rStyle w:val="A4"/>
        </w:rPr>
        <w:t xml:space="preserve">в </w:t>
      </w:r>
      <w:r w:rsidR="00957123" w:rsidRPr="00571F27">
        <w:t xml:space="preserve">Тверской области </w:t>
      </w:r>
      <w:r w:rsidRPr="00571F27">
        <w:rPr>
          <w:rStyle w:val="A4"/>
        </w:rPr>
        <w:t>определен</w:t>
      </w:r>
      <w:r w:rsidR="005C384C" w:rsidRPr="00571F27">
        <w:rPr>
          <w:rStyle w:val="A4"/>
        </w:rPr>
        <w:t>о</w:t>
      </w:r>
      <w:r w:rsidRPr="00571F27">
        <w:rPr>
          <w:rStyle w:val="A4"/>
        </w:rPr>
        <w:t xml:space="preserve"> </w:t>
      </w:r>
      <w:r w:rsidR="005C384C" w:rsidRPr="00571F27">
        <w:rPr>
          <w:rStyle w:val="A4"/>
        </w:rPr>
        <w:t>г</w:t>
      </w:r>
      <w:r w:rsidR="00957123" w:rsidRPr="00571F27">
        <w:t xml:space="preserve">осударственное бюджетное учреждение Тверской области </w:t>
      </w:r>
      <w:r w:rsidR="00C6122A" w:rsidRPr="00571F27">
        <w:t>«Центр развития творчества детей и молодежи Тверской области»</w:t>
      </w:r>
      <w:r w:rsidRPr="00571F27">
        <w:rPr>
          <w:rStyle w:val="A4"/>
        </w:rPr>
        <w:t xml:space="preserve">. Основной площадкой проведения соревнований станет </w:t>
      </w:r>
      <w:r w:rsidR="00C6122A" w:rsidRPr="00571F27">
        <w:t xml:space="preserve">ГБПОУ «Тверской колледж сервиса и туризма», </w:t>
      </w:r>
      <w:hyperlink r:id="rId6" w:history="1">
        <w:r w:rsidR="00C6122A" w:rsidRPr="00571F27">
          <w:t>Тверь</w:t>
        </w:r>
      </w:hyperlink>
      <w:r w:rsidR="00C6122A" w:rsidRPr="00571F27">
        <w:t>, проспект Победы, 49/21</w:t>
      </w:r>
      <w:r w:rsidRPr="00571F27">
        <w:t>.</w:t>
      </w:r>
    </w:p>
    <w:p w14:paraId="0767F6CB" w14:textId="494E4539" w:rsidR="00F41B45" w:rsidRDefault="00F41B45" w:rsidP="00A873B7">
      <w:pPr>
        <w:spacing w:before="120" w:after="120" w:line="276" w:lineRule="auto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F41B45">
        <w:rPr>
          <w:rFonts w:ascii="Times New Roman" w:hAnsi="Times New Roman" w:cs="Times New Roman"/>
          <w:iCs/>
          <w:shd w:val="clear" w:color="auto" w:fill="FFFFFF"/>
        </w:rPr>
        <w:t xml:space="preserve"> </w:t>
      </w:r>
    </w:p>
    <w:p w14:paraId="00B1E29B" w14:textId="4E722C19" w:rsidR="00292FF8" w:rsidRPr="00146784" w:rsidRDefault="009A02F1" w:rsidP="00A873B7">
      <w:pPr>
        <w:spacing w:before="120" w:after="120" w:line="276" w:lineRule="auto"/>
        <w:jc w:val="both"/>
        <w:rPr>
          <w:rFonts w:cs="Calibri"/>
          <w:i/>
          <w:shd w:val="clear" w:color="auto" w:fill="FFFFFF"/>
        </w:rPr>
      </w:pPr>
      <w:r w:rsidRPr="00146784">
        <w:rPr>
          <w:rFonts w:cs="Calibri"/>
          <w:i/>
          <w:shd w:val="clear" w:color="auto" w:fill="FFFFFF"/>
        </w:rPr>
        <w:lastRenderedPageBreak/>
        <w:t>«</w:t>
      </w:r>
      <w:r w:rsidR="00F41B45" w:rsidRPr="00146784">
        <w:rPr>
          <w:rFonts w:cs="Calibri"/>
          <w:i/>
          <w:shd w:val="clear" w:color="auto" w:fill="FFFFFF"/>
        </w:rPr>
        <w:t>Участие в Чемпионате – это не только большая честь представлять свою образовательную организацию, но и большая ответственность. Пройдет немного времени, и ребята пополнят ряды молодых профессионалов, которые скажут свое слово в разви</w:t>
      </w:r>
      <w:r w:rsidRPr="00146784">
        <w:rPr>
          <w:rFonts w:cs="Calibri"/>
          <w:i/>
          <w:shd w:val="clear" w:color="auto" w:fill="FFFFFF"/>
        </w:rPr>
        <w:t>тии экономики Тверской области.</w:t>
      </w:r>
      <w:r w:rsidRPr="00146784">
        <w:rPr>
          <w:rFonts w:cs="Calibri"/>
          <w:iCs/>
          <w:shd w:val="clear" w:color="auto" w:fill="FFFFFF"/>
        </w:rPr>
        <w:t xml:space="preserve"> </w:t>
      </w:r>
      <w:r w:rsidR="00F41B45" w:rsidRPr="00146784">
        <w:rPr>
          <w:rFonts w:cs="Calibri"/>
          <w:iCs/>
          <w:shd w:val="clear" w:color="auto" w:fill="FFFFFF"/>
        </w:rPr>
        <w:t>– </w:t>
      </w:r>
      <w:r w:rsidR="00F41B45" w:rsidRPr="00146784">
        <w:rPr>
          <w:rFonts w:cs="Calibri"/>
          <w:shd w:val="clear" w:color="auto" w:fill="FFFFFF"/>
        </w:rPr>
        <w:t xml:space="preserve">говорит </w:t>
      </w:r>
      <w:r w:rsidR="007C4790" w:rsidRPr="00146784">
        <w:rPr>
          <w:rFonts w:cs="Calibri"/>
          <w:shd w:val="clear" w:color="auto" w:fill="FFFFFF"/>
        </w:rPr>
        <w:t>М</w:t>
      </w:r>
      <w:r w:rsidR="00F41B45" w:rsidRPr="00146784">
        <w:rPr>
          <w:rFonts w:cs="Calibri"/>
          <w:shd w:val="clear" w:color="auto" w:fill="FFFFFF"/>
        </w:rPr>
        <w:t>инистр образования Тверской области </w:t>
      </w:r>
      <w:r w:rsidR="00571F27" w:rsidRPr="00146784">
        <w:rPr>
          <w:rFonts w:cs="Calibri"/>
          <w:b/>
          <w:bCs/>
          <w:shd w:val="clear" w:color="auto" w:fill="FFFFFF"/>
        </w:rPr>
        <w:t xml:space="preserve">Ольга </w:t>
      </w:r>
      <w:r w:rsidR="00F41B45" w:rsidRPr="00146784">
        <w:rPr>
          <w:rFonts w:cs="Calibri"/>
          <w:b/>
          <w:bCs/>
          <w:shd w:val="clear" w:color="auto" w:fill="FFFFFF"/>
        </w:rPr>
        <w:t>Калинина</w:t>
      </w:r>
      <w:r w:rsidR="00F41B45" w:rsidRPr="00146784">
        <w:rPr>
          <w:rFonts w:cs="Calibri"/>
          <w:shd w:val="clear" w:color="auto" w:fill="FFFFFF"/>
        </w:rPr>
        <w:t>.</w:t>
      </w:r>
      <w:r w:rsidR="00F41B45" w:rsidRPr="00146784">
        <w:rPr>
          <w:rFonts w:cs="Calibri"/>
          <w:iCs/>
          <w:shd w:val="clear" w:color="auto" w:fill="FFFFFF"/>
        </w:rPr>
        <w:t xml:space="preserve"> – </w:t>
      </w:r>
      <w:r w:rsidR="00F41B45" w:rsidRPr="00146784">
        <w:rPr>
          <w:rFonts w:cs="Calibri"/>
          <w:i/>
          <w:shd w:val="clear" w:color="auto" w:fill="FFFFFF"/>
        </w:rPr>
        <w:t>По окончании чемпионата победители</w:t>
      </w:r>
      <w:r w:rsidR="00571F27" w:rsidRPr="00146784">
        <w:rPr>
          <w:rFonts w:cs="Calibri"/>
          <w:i/>
          <w:shd w:val="clear" w:color="auto" w:fill="FFFFFF"/>
        </w:rPr>
        <w:t xml:space="preserve"> и призеры</w:t>
      </w:r>
      <w:r w:rsidR="00F41B45" w:rsidRPr="00146784">
        <w:rPr>
          <w:rFonts w:cs="Calibri"/>
          <w:i/>
          <w:shd w:val="clear" w:color="auto" w:fill="FFFFFF"/>
        </w:rPr>
        <w:t xml:space="preserve"> </w:t>
      </w:r>
      <w:r w:rsidRPr="00146784">
        <w:rPr>
          <w:rFonts w:cs="Calibri"/>
          <w:i/>
          <w:shd w:val="clear" w:color="auto" w:fill="FFFFFF"/>
        </w:rPr>
        <w:t xml:space="preserve">получат возможность трудоустроиться и </w:t>
      </w:r>
      <w:r w:rsidR="00F41B45" w:rsidRPr="00146784">
        <w:rPr>
          <w:rFonts w:cs="Calibri"/>
          <w:i/>
          <w:shd w:val="clear" w:color="auto" w:fill="FFFFFF"/>
        </w:rPr>
        <w:t xml:space="preserve">смогут пройти стажировки на лучших предприятиях </w:t>
      </w:r>
      <w:r w:rsidRPr="00146784">
        <w:rPr>
          <w:rFonts w:cs="Calibri"/>
          <w:i/>
          <w:shd w:val="clear" w:color="auto" w:fill="FFFFFF"/>
        </w:rPr>
        <w:t>региона</w:t>
      </w:r>
      <w:r w:rsidR="00F41B45" w:rsidRPr="00146784">
        <w:rPr>
          <w:rFonts w:cs="Calibri"/>
          <w:i/>
          <w:shd w:val="clear" w:color="auto" w:fill="FFFFFF"/>
        </w:rPr>
        <w:t>».</w:t>
      </w:r>
      <w:r w:rsidR="00F41B45" w:rsidRPr="00146784">
        <w:rPr>
          <w:rFonts w:cs="Calibri"/>
          <w:i/>
          <w:shd w:val="clear" w:color="auto" w:fill="FEFB00"/>
        </w:rPr>
        <w:t xml:space="preserve"> </w:t>
      </w:r>
    </w:p>
    <w:p w14:paraId="4FD1AFCA" w14:textId="54EA8A8E" w:rsidR="007C4790" w:rsidRPr="00146784" w:rsidRDefault="007C4790" w:rsidP="00A873B7">
      <w:pPr>
        <w:spacing w:before="120" w:after="120" w:line="276" w:lineRule="auto"/>
        <w:jc w:val="both"/>
        <w:rPr>
          <w:shd w:val="clear" w:color="auto" w:fill="FEFB00"/>
        </w:rPr>
      </w:pPr>
      <w:r w:rsidRPr="00146784">
        <w:rPr>
          <w:i/>
          <w:iCs/>
        </w:rPr>
        <w:t>«</w:t>
      </w:r>
      <w:r w:rsidR="00146784">
        <w:rPr>
          <w:i/>
          <w:iCs/>
        </w:rPr>
        <w:t>От Чемпионата жду повышения уровня знаний</w:t>
      </w:r>
      <w:r w:rsidRPr="00146784">
        <w:rPr>
          <w:i/>
          <w:iCs/>
        </w:rPr>
        <w:t xml:space="preserve"> в области предпринимательства</w:t>
      </w:r>
      <w:r w:rsidR="00146784">
        <w:rPr>
          <w:i/>
          <w:iCs/>
        </w:rPr>
        <w:t xml:space="preserve"> и, конечно, новых знакомств с единомышленниками. Очень интересно общаться на тему, которую ты давно изучаешь, с такими же вовлеченными ребятами»</w:t>
      </w:r>
      <w:r w:rsidRPr="00571F27">
        <w:rPr>
          <w:i/>
          <w:iCs/>
        </w:rPr>
        <w:t xml:space="preserve">, </w:t>
      </w:r>
      <w:r w:rsidRPr="00146784">
        <w:t xml:space="preserve">- говорит </w:t>
      </w:r>
      <w:r w:rsidRPr="00146784">
        <w:rPr>
          <w:b/>
        </w:rPr>
        <w:t xml:space="preserve">Иванова Арина, </w:t>
      </w:r>
      <w:r w:rsidRPr="00146784">
        <w:t>участник по компетенции «Предпринимательство»</w:t>
      </w:r>
      <w:r w:rsidR="00571F27" w:rsidRPr="00146784">
        <w:t>.</w:t>
      </w:r>
      <w:r w:rsidRPr="00146784">
        <w:rPr>
          <w:shd w:val="clear" w:color="auto" w:fill="FEFB00"/>
        </w:rPr>
        <w:t xml:space="preserve"> </w:t>
      </w:r>
    </w:p>
    <w:p w14:paraId="47413A58" w14:textId="3A51A5B6" w:rsidR="00292FF8" w:rsidRDefault="00B826D8" w:rsidP="00A873B7">
      <w:pPr>
        <w:spacing w:before="120" w:after="120" w:line="276" w:lineRule="auto"/>
        <w:jc w:val="both"/>
      </w:pPr>
      <w:r>
        <w:rPr>
          <w:rStyle w:val="A4"/>
        </w:rPr>
        <w:t>Региональные чемпионаты завершатся 30 апреля. Их победители в июне и июле этого года примут участие в отборочном этапе, где будут определены финалисты.</w:t>
      </w:r>
    </w:p>
    <w:p w14:paraId="2C681212" w14:textId="77777777" w:rsidR="00292FF8" w:rsidRDefault="00B826D8" w:rsidP="00A87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  <w:tab w:val="left" w:pos="8849"/>
        </w:tabs>
        <w:spacing w:before="120" w:after="120" w:line="276" w:lineRule="auto"/>
        <w:jc w:val="both"/>
        <w:rPr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С 11 по 15 сентября в городе Великий Новгород пройдет финал Чемпионата высоких технологий, в котором выявят сильнейших по восьми новым и перспективным компетенциям. Финал по наиболее массовым и востребованным компетенциям состоится в рамках Чемпионата по профессиональному мастерству «Профессионалы» с 25 по 29 ноября в Санкт-Петербурге.</w:t>
      </w:r>
    </w:p>
    <w:p w14:paraId="2F89F6AF" w14:textId="77777777" w:rsidR="00292FF8" w:rsidRPr="00146784" w:rsidRDefault="00B826D8" w:rsidP="00146784">
      <w:pPr>
        <w:spacing w:before="120" w:after="120"/>
        <w:jc w:val="both"/>
        <w:rPr>
          <w:b/>
          <w:bCs/>
          <w:sz w:val="22"/>
          <w:szCs w:val="22"/>
          <w:u w:val="single"/>
        </w:rPr>
      </w:pPr>
      <w:r w:rsidRPr="00146784">
        <w:rPr>
          <w:b/>
          <w:bCs/>
          <w:sz w:val="22"/>
          <w:szCs w:val="22"/>
          <w:u w:val="single"/>
        </w:rPr>
        <w:t>Информационная справка:</w:t>
      </w:r>
    </w:p>
    <w:p w14:paraId="5AC96F9D" w14:textId="77777777" w:rsidR="00292FF8" w:rsidRPr="00146784" w:rsidRDefault="00B826D8" w:rsidP="00146784">
      <w:pPr>
        <w:shd w:val="clear" w:color="auto" w:fill="FFFFFF"/>
        <w:jc w:val="both"/>
        <w:rPr>
          <w:rStyle w:val="A4"/>
          <w:sz w:val="22"/>
          <w:szCs w:val="22"/>
        </w:rPr>
      </w:pPr>
      <w:r w:rsidRPr="00146784">
        <w:rPr>
          <w:b/>
          <w:bCs/>
          <w:sz w:val="22"/>
          <w:szCs w:val="22"/>
        </w:rPr>
        <w:t>Всероссийское чемпионатное движение по профессиональному мастерству</w:t>
      </w:r>
      <w:r w:rsidRPr="00146784">
        <w:rPr>
          <w:rStyle w:val="A4"/>
          <w:sz w:val="22"/>
          <w:szCs w:val="22"/>
        </w:rPr>
        <w:t xml:space="preserve"> представляет собой мероприятия, направленные на демонстрацию профессиональных компетенций конкурсантами (участниками соревновательных мероприятий) и работу по формированию прототипов «продуктов».</w:t>
      </w:r>
    </w:p>
    <w:p w14:paraId="7CCBC448" w14:textId="77777777" w:rsidR="00292FF8" w:rsidRPr="00146784" w:rsidRDefault="00B826D8" w:rsidP="00146784">
      <w:pPr>
        <w:shd w:val="clear" w:color="auto" w:fill="FFFFFF"/>
        <w:jc w:val="both"/>
        <w:rPr>
          <w:sz w:val="22"/>
          <w:szCs w:val="22"/>
        </w:rPr>
      </w:pPr>
      <w:bookmarkStart w:id="0" w:name="_gjdgxs"/>
      <w:bookmarkEnd w:id="0"/>
      <w:r w:rsidRPr="00146784">
        <w:rPr>
          <w:b/>
          <w:bCs/>
          <w:sz w:val="22"/>
          <w:szCs w:val="22"/>
        </w:rPr>
        <w:t>Стратегической целью</w:t>
      </w:r>
      <w:r w:rsidRPr="00146784">
        <w:rPr>
          <w:rStyle w:val="A4"/>
          <w:sz w:val="22"/>
          <w:szCs w:val="22"/>
        </w:rPr>
        <w:t xml:space="preserve"> Всероссийского движения по профессиональному мастерству является содействие оперативному и эффективному кадровому обеспечению различных отраслей экономики.</w:t>
      </w:r>
    </w:p>
    <w:p w14:paraId="3035EDBA" w14:textId="77777777" w:rsidR="00292FF8" w:rsidRPr="00146784" w:rsidRDefault="00B826D8" w:rsidP="00146784">
      <w:pPr>
        <w:shd w:val="clear" w:color="auto" w:fill="FFFFFF"/>
        <w:jc w:val="both"/>
        <w:rPr>
          <w:sz w:val="22"/>
          <w:szCs w:val="22"/>
        </w:rPr>
      </w:pPr>
      <w:r w:rsidRPr="00146784">
        <w:rPr>
          <w:rStyle w:val="A4"/>
          <w:sz w:val="22"/>
          <w:szCs w:val="22"/>
        </w:rPr>
        <w:t>Управление развитием чемпионатного движения осуществляет Оргкомитет.</w:t>
      </w:r>
    </w:p>
    <w:p w14:paraId="1FEDBDE2" w14:textId="77777777" w:rsidR="00292FF8" w:rsidRPr="00146784" w:rsidRDefault="00B826D8" w:rsidP="00146784">
      <w:pPr>
        <w:shd w:val="clear" w:color="auto" w:fill="FFFFFF"/>
        <w:jc w:val="both"/>
        <w:rPr>
          <w:sz w:val="22"/>
          <w:szCs w:val="22"/>
        </w:rPr>
      </w:pPr>
      <w:r w:rsidRPr="00146784">
        <w:rPr>
          <w:rStyle w:val="A4"/>
          <w:sz w:val="22"/>
          <w:szCs w:val="22"/>
        </w:rPr>
        <w:t>Оргкомитет Всероссийского чемпионатного движения по профессиональному мастерству - межведомственный орган, отвечающий за развитие и эффективное достижение целей и задач Всероссийского чемпионатного движения по профессиональному мастерству. В состав Оргкомитета входят представители органов федеральной исполнительной власти, Федерального оператора, региональной исполнительной власти, регионального оператора.</w:t>
      </w:r>
    </w:p>
    <w:p w14:paraId="7E9A3B40" w14:textId="77777777" w:rsidR="00292FF8" w:rsidRPr="00146784" w:rsidRDefault="00B826D8" w:rsidP="00146784">
      <w:pPr>
        <w:shd w:val="clear" w:color="auto" w:fill="FFFFFF"/>
        <w:jc w:val="both"/>
        <w:rPr>
          <w:sz w:val="22"/>
          <w:szCs w:val="22"/>
        </w:rPr>
      </w:pPr>
      <w:r w:rsidRPr="00146784">
        <w:rPr>
          <w:rStyle w:val="A4"/>
          <w:sz w:val="22"/>
          <w:szCs w:val="22"/>
        </w:rPr>
        <w:t xml:space="preserve">Чемпионат проводится по компетенциям, востребованным на рынке труда в Российской Федерации и(или) сопоставимыми с трудовыми функциями и видами трудовой деятельности, направлениями подготовки среднего профессионального образования, а также по перспективным компетенциям. </w:t>
      </w:r>
    </w:p>
    <w:p w14:paraId="7DDFF045" w14:textId="77777777" w:rsidR="00292FF8" w:rsidRPr="00146784" w:rsidRDefault="00B826D8" w:rsidP="00146784">
      <w:pPr>
        <w:jc w:val="both"/>
        <w:rPr>
          <w:sz w:val="22"/>
          <w:szCs w:val="22"/>
        </w:rPr>
      </w:pPr>
      <w:bookmarkStart w:id="1" w:name="_j0zll"/>
      <w:bookmarkEnd w:id="1"/>
      <w:r w:rsidRPr="00146784">
        <w:rPr>
          <w:rStyle w:val="A4"/>
          <w:sz w:val="22"/>
          <w:szCs w:val="22"/>
        </w:rPr>
        <w:t>Всероссийское чемпионатное движение включает в себя мероприятия Чемпионата по профессиональному мастерству «Профессионалы» и Чемпионата высоких технологий.</w:t>
      </w:r>
    </w:p>
    <w:p w14:paraId="1311882C" w14:textId="705F3F29" w:rsidR="00292FF8" w:rsidRPr="00146784" w:rsidRDefault="00B826D8" w:rsidP="00146784">
      <w:pPr>
        <w:pStyle w:val="A6"/>
        <w:spacing w:before="0" w:line="240" w:lineRule="auto"/>
        <w:rPr>
          <w:rFonts w:ascii="Calibri" w:eastAsia="Calibri" w:hAnsi="Calibri" w:cs="Calibri"/>
          <w:sz w:val="22"/>
          <w:szCs w:val="22"/>
        </w:rPr>
      </w:pPr>
      <w:r w:rsidRPr="00146784">
        <w:rPr>
          <w:rFonts w:ascii="Calibri" w:hAnsi="Calibri"/>
          <w:b/>
          <w:bCs/>
          <w:sz w:val="22"/>
          <w:szCs w:val="22"/>
        </w:rPr>
        <w:t xml:space="preserve">Чемпионат по профессиональному мастерству «Профессионалы» </w:t>
      </w:r>
      <w:r w:rsidRPr="00146784">
        <w:rPr>
          <w:rFonts w:ascii="Calibri" w:hAnsi="Calibri"/>
          <w:sz w:val="22"/>
          <w:szCs w:val="22"/>
        </w:rPr>
        <w:t xml:space="preserve">‒ соревновательные мероприятия, направленные на демонстрацию профессиональных навыков по наиболее востребованным компетенциям. </w:t>
      </w:r>
    </w:p>
    <w:p w14:paraId="22A1B243" w14:textId="77777777" w:rsidR="00292FF8" w:rsidRPr="00146784" w:rsidRDefault="00B826D8" w:rsidP="00146784">
      <w:pPr>
        <w:pStyle w:val="A6"/>
        <w:spacing w:before="0" w:line="240" w:lineRule="auto"/>
        <w:rPr>
          <w:rFonts w:ascii="Calibri" w:eastAsia="Calibri" w:hAnsi="Calibri" w:cs="Calibri"/>
          <w:sz w:val="22"/>
          <w:szCs w:val="22"/>
        </w:rPr>
      </w:pPr>
      <w:r w:rsidRPr="00146784">
        <w:rPr>
          <w:rFonts w:ascii="Calibri" w:hAnsi="Calibri"/>
          <w:b/>
          <w:bCs/>
          <w:sz w:val="22"/>
          <w:szCs w:val="22"/>
        </w:rPr>
        <w:t xml:space="preserve">Чемпионат высоких технологий </w:t>
      </w:r>
      <w:r w:rsidRPr="00146784">
        <w:rPr>
          <w:rFonts w:ascii="Calibri" w:hAnsi="Calibri"/>
          <w:sz w:val="22"/>
          <w:szCs w:val="22"/>
        </w:rPr>
        <w:t xml:space="preserve">‒ соревновательные мероприятия, направленные на демонстрацию профессиональных навыков по перспективным и новым компетенциям. </w:t>
      </w:r>
    </w:p>
    <w:p w14:paraId="3040899C" w14:textId="77777777" w:rsidR="00292FF8" w:rsidRPr="00146784" w:rsidRDefault="00B826D8" w:rsidP="00146784">
      <w:pPr>
        <w:jc w:val="both"/>
        <w:rPr>
          <w:sz w:val="22"/>
          <w:szCs w:val="22"/>
        </w:rPr>
      </w:pPr>
      <w:r w:rsidRPr="00146784">
        <w:rPr>
          <w:rStyle w:val="A4"/>
          <w:sz w:val="22"/>
          <w:szCs w:val="22"/>
        </w:rPr>
        <w:t>Каждое мероприятие Чемпионатного движения представляет собой соревнование, предусматривающее выполнение конкурсантами конкурсных заданий. Всех участников Чемпионата сопровождают эксперты – наставники, которые будут проводить оценку участников и участвовать в мероприятиях Чемпионата.</w:t>
      </w:r>
    </w:p>
    <w:p w14:paraId="707654AD" w14:textId="6AC052C9" w:rsidR="00292FF8" w:rsidRPr="00146784" w:rsidRDefault="00E07F5D" w:rsidP="00A72F90">
      <w:pPr>
        <w:spacing w:before="120" w:after="120"/>
        <w:rPr>
          <w:sz w:val="20"/>
          <w:szCs w:val="20"/>
        </w:rPr>
      </w:pPr>
      <w:r w:rsidRPr="00146784">
        <w:rPr>
          <w:b/>
          <w:bCs/>
          <w:sz w:val="22"/>
          <w:szCs w:val="22"/>
        </w:rPr>
        <w:br/>
      </w:r>
      <w:bookmarkStart w:id="2" w:name="_GoBack"/>
      <w:bookmarkEnd w:id="2"/>
      <w:r w:rsidR="00AA3A64" w:rsidRPr="00146784">
        <w:rPr>
          <w:rStyle w:val="A4"/>
          <w:sz w:val="20"/>
          <w:szCs w:val="20"/>
        </w:rPr>
        <w:br/>
      </w:r>
    </w:p>
    <w:sectPr w:rsidR="00292FF8" w:rsidRPr="00146784">
      <w:headerReference w:type="default" r:id="rId7"/>
      <w:pgSz w:w="11900" w:h="16840"/>
      <w:pgMar w:top="170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3C2FD" w14:textId="77777777" w:rsidR="00CB121E" w:rsidRDefault="00CB121E">
      <w:r>
        <w:separator/>
      </w:r>
    </w:p>
  </w:endnote>
  <w:endnote w:type="continuationSeparator" w:id="0">
    <w:p w14:paraId="6917BE5A" w14:textId="77777777" w:rsidR="00CB121E" w:rsidRDefault="00CB1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4798A" w14:textId="77777777" w:rsidR="00CB121E" w:rsidRDefault="00CB121E">
      <w:r>
        <w:separator/>
      </w:r>
    </w:p>
  </w:footnote>
  <w:footnote w:type="continuationSeparator" w:id="0">
    <w:p w14:paraId="1FD4CDB0" w14:textId="77777777" w:rsidR="00CB121E" w:rsidRDefault="00CB1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159E2" w14:textId="3E59203A" w:rsidR="00292FF8" w:rsidRPr="00E07F5D" w:rsidRDefault="00E43356">
    <w:pPr>
      <w:tabs>
        <w:tab w:val="left" w:pos="7185"/>
      </w:tabs>
      <w:rPr>
        <w:highlight w:val="yellow"/>
      </w:rPr>
    </w:pPr>
    <w:r w:rsidRPr="00E07F5D">
      <w:rPr>
        <w:noProof/>
        <w:highlight w:val="yellow"/>
      </w:rPr>
      <w:drawing>
        <wp:anchor distT="152400" distB="152400" distL="152400" distR="152400" simplePos="0" relativeHeight="251659264" behindDoc="1" locked="0" layoutInCell="1" allowOverlap="1" wp14:anchorId="0C747545" wp14:editId="6340318B">
          <wp:simplePos x="0" y="0"/>
          <wp:positionH relativeFrom="page">
            <wp:posOffset>1863725</wp:posOffset>
          </wp:positionH>
          <wp:positionV relativeFrom="page">
            <wp:posOffset>304800</wp:posOffset>
          </wp:positionV>
          <wp:extent cx="666750" cy="662941"/>
          <wp:effectExtent l="0" t="0" r="0" b="0"/>
          <wp:wrapNone/>
          <wp:docPr id="1073741826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7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CAC65FE" wp14:editId="0F85060C">
          <wp:simplePos x="0" y="0"/>
          <wp:positionH relativeFrom="margin">
            <wp:posOffset>-216535</wp:posOffset>
          </wp:positionH>
          <wp:positionV relativeFrom="paragraph">
            <wp:posOffset>-119380</wp:posOffset>
          </wp:positionV>
          <wp:extent cx="552450" cy="610235"/>
          <wp:effectExtent l="0" t="0" r="0" b="0"/>
          <wp:wrapTight wrapText="bothSides">
            <wp:wrapPolygon edited="0">
              <wp:start x="0" y="0"/>
              <wp:lineTo x="0" y="20903"/>
              <wp:lineTo x="20855" y="20903"/>
              <wp:lineTo x="20855" y="0"/>
              <wp:lineTo x="0" y="0"/>
            </wp:wrapPolygon>
          </wp:wrapTight>
          <wp:docPr id="1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5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F5D">
      <w:rPr>
        <w:noProof/>
        <w:highlight w:val="yellow"/>
      </w:rPr>
      <w:drawing>
        <wp:anchor distT="152400" distB="152400" distL="152400" distR="152400" simplePos="0" relativeHeight="251660288" behindDoc="1" locked="0" layoutInCell="1" allowOverlap="1" wp14:anchorId="6AF5635B" wp14:editId="062D85B8">
          <wp:simplePos x="0" y="0"/>
          <wp:positionH relativeFrom="page">
            <wp:posOffset>3009900</wp:posOffset>
          </wp:positionH>
          <wp:positionV relativeFrom="page">
            <wp:posOffset>288925</wp:posOffset>
          </wp:positionV>
          <wp:extent cx="661035" cy="638175"/>
          <wp:effectExtent l="0" t="0" r="0" b="0"/>
          <wp:wrapNone/>
          <wp:docPr id="1073741827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E07F5D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66C0F03A" wp14:editId="2593BC73">
          <wp:simplePos x="0" y="0"/>
          <wp:positionH relativeFrom="page">
            <wp:posOffset>4083685</wp:posOffset>
          </wp:positionH>
          <wp:positionV relativeFrom="page">
            <wp:posOffset>340995</wp:posOffset>
          </wp:positionV>
          <wp:extent cx="563880" cy="561975"/>
          <wp:effectExtent l="0" t="0" r="0" b="0"/>
          <wp:wrapNone/>
          <wp:docPr id="1073741828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E07F5D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56364B45" wp14:editId="765FC669">
          <wp:simplePos x="0" y="0"/>
          <wp:positionH relativeFrom="page">
            <wp:posOffset>4978400</wp:posOffset>
          </wp:positionH>
          <wp:positionV relativeFrom="page">
            <wp:posOffset>146050</wp:posOffset>
          </wp:positionV>
          <wp:extent cx="1095375" cy="845820"/>
          <wp:effectExtent l="0" t="0" r="0" b="0"/>
          <wp:wrapNone/>
          <wp:docPr id="1073741829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Рисунок 3" descr="Рисунок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95375" cy="8458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E07F5D">
      <w:rPr>
        <w:noProof/>
        <w:highlight w:val="yellow"/>
      </w:rPr>
      <w:drawing>
        <wp:anchor distT="152400" distB="152400" distL="152400" distR="152400" simplePos="0" relativeHeight="251658240" behindDoc="1" locked="0" layoutInCell="1" allowOverlap="1" wp14:anchorId="2BB16A52" wp14:editId="37A122D6">
          <wp:simplePos x="0" y="0"/>
          <wp:positionH relativeFrom="margin">
            <wp:align>right</wp:align>
          </wp:positionH>
          <wp:positionV relativeFrom="page">
            <wp:posOffset>358775</wp:posOffset>
          </wp:positionV>
          <wp:extent cx="702945" cy="575945"/>
          <wp:effectExtent l="0" t="0" r="1905" b="0"/>
          <wp:wrapNone/>
          <wp:docPr id="1073741825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C384C">
      <w:rPr>
        <w:noProof/>
      </w:rPr>
      <w:t xml:space="preserve"> </w:t>
    </w:r>
  </w:p>
  <w:p w14:paraId="5381ED8B" w14:textId="527F27C2" w:rsidR="00292FF8" w:rsidRDefault="00B826D8">
    <w:pPr>
      <w:tabs>
        <w:tab w:val="left" w:pos="7185"/>
      </w:tabs>
    </w:pPr>
    <w:r>
      <w:rPr>
        <w:rStyle w:val="A4"/>
      </w:rPr>
      <w:t xml:space="preserve">                                 </w:t>
    </w:r>
    <w:r>
      <w:rPr>
        <w:rStyle w:val="A4"/>
      </w:rPr>
      <w:tab/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FF8"/>
    <w:rsid w:val="00022EAD"/>
    <w:rsid w:val="00146784"/>
    <w:rsid w:val="00173F82"/>
    <w:rsid w:val="00191321"/>
    <w:rsid w:val="00292FF8"/>
    <w:rsid w:val="0036757B"/>
    <w:rsid w:val="00546CE1"/>
    <w:rsid w:val="00571F27"/>
    <w:rsid w:val="005C3095"/>
    <w:rsid w:val="005C384C"/>
    <w:rsid w:val="00760BB6"/>
    <w:rsid w:val="007C2F2C"/>
    <w:rsid w:val="007C4790"/>
    <w:rsid w:val="00957123"/>
    <w:rsid w:val="00957AE2"/>
    <w:rsid w:val="009A02F1"/>
    <w:rsid w:val="00A72F90"/>
    <w:rsid w:val="00A873B7"/>
    <w:rsid w:val="00AA3A64"/>
    <w:rsid w:val="00B76903"/>
    <w:rsid w:val="00B826D8"/>
    <w:rsid w:val="00C6122A"/>
    <w:rsid w:val="00CB121E"/>
    <w:rsid w:val="00CB5D1C"/>
    <w:rsid w:val="00CE2244"/>
    <w:rsid w:val="00CE7F3B"/>
    <w:rsid w:val="00E07F5D"/>
    <w:rsid w:val="00E43356"/>
    <w:rsid w:val="00EB117A"/>
    <w:rsid w:val="00F324DE"/>
    <w:rsid w:val="00F41B45"/>
    <w:rsid w:val="00F4604F"/>
    <w:rsid w:val="00F53452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0A2FF"/>
  <w15:docId w15:val="{3EE1407B-BBFA-4ADD-B20A-1F01AC6D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ет A"/>
    <w:rPr>
      <w:lang w:val="ru-RU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По умолчанию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character" w:customStyle="1" w:styleId="Hyperlink1">
    <w:name w:val="Hyperlink.1"/>
    <w:basedOn w:val="Hyperlink0"/>
    <w:rPr>
      <w:outline w:val="0"/>
      <w:color w:val="0000FF"/>
      <w:sz w:val="22"/>
      <w:szCs w:val="22"/>
      <w:u w:val="single" w:color="0000FF"/>
    </w:rPr>
  </w:style>
  <w:style w:type="character" w:customStyle="1" w:styleId="a7">
    <w:name w:val="Нет"/>
    <w:rsid w:val="00AA3A64"/>
  </w:style>
  <w:style w:type="character" w:customStyle="1" w:styleId="a8">
    <w:name w:val="Ссылка"/>
    <w:rsid w:val="00AA3A64"/>
    <w:rPr>
      <w:outline w:val="0"/>
      <w:color w:val="0000FF"/>
      <w:u w:val="single" w:color="0000FF"/>
    </w:rPr>
  </w:style>
  <w:style w:type="character" w:customStyle="1" w:styleId="Hyperlink2">
    <w:name w:val="Hyperlink.2"/>
    <w:basedOn w:val="a7"/>
    <w:rsid w:val="00AA3A64"/>
    <w:rPr>
      <w:rFonts w:ascii="Times New Roman" w:eastAsia="Times New Roman" w:hAnsi="Times New Roman" w:cs="Times New Roman"/>
      <w:sz w:val="20"/>
      <w:szCs w:val="20"/>
      <w:u w:val="single"/>
      <w:lang w:val="ru-RU"/>
    </w:rPr>
  </w:style>
  <w:style w:type="character" w:customStyle="1" w:styleId="Hyperlink3">
    <w:name w:val="Hyperlink.3"/>
    <w:basedOn w:val="a8"/>
    <w:rsid w:val="00AA3A64"/>
    <w:rPr>
      <w:outline w:val="0"/>
      <w:color w:val="000000"/>
      <w:u w:val="single" w:color="000000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A3A64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07F5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07F5D"/>
    <w:rPr>
      <w:rFonts w:ascii="Calibri" w:hAnsi="Calibri" w:cs="Arial Unicode MS"/>
      <w:color w:val="000000"/>
      <w:sz w:val="24"/>
      <w:szCs w:val="24"/>
      <w:u w:color="000000"/>
    </w:rPr>
  </w:style>
  <w:style w:type="paragraph" w:styleId="ab">
    <w:name w:val="footer"/>
    <w:basedOn w:val="a"/>
    <w:link w:val="ac"/>
    <w:uiPriority w:val="99"/>
    <w:unhideWhenUsed/>
    <w:rsid w:val="00E07F5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07F5D"/>
    <w:rPr>
      <w:rFonts w:ascii="Calibri" w:hAnsi="Calibri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2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sekolledzhi.ru/kolledzh/city/tve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Nelly Nikolaevna Gayduhina</cp:lastModifiedBy>
  <cp:revision>3</cp:revision>
  <dcterms:created xsi:type="dcterms:W3CDTF">2023-03-29T10:04:00Z</dcterms:created>
  <dcterms:modified xsi:type="dcterms:W3CDTF">2023-04-04T09:45:00Z</dcterms:modified>
</cp:coreProperties>
</file>